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5D2484CB" w:rsidR="00FA405E" w:rsidRDefault="005C7A7D"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Dub</w:t>
      </w:r>
      <w:r w:rsidR="00340DAB">
        <w:t>n</w:t>
      </w:r>
      <w:r w:rsidR="00D87775">
        <w:t>o</w:t>
      </w:r>
      <w:r w:rsidR="008A1292">
        <w:t>v</w:t>
      </w:r>
      <w:r w:rsidR="004E1372">
        <w:t>á shoda přísudku s</w:t>
      </w:r>
      <w:r w:rsidR="009B22A8">
        <w:t> </w:t>
      </w:r>
      <w:r w:rsidR="004E1372">
        <w:t>podmětem</w:t>
      </w:r>
      <w:r w:rsidR="009B22A8">
        <w:t xml:space="preserve"> 2024</w:t>
      </w:r>
    </w:p>
    <w:p w14:paraId="0DC4FD9B" w14:textId="43C2D5AB"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Nevíte si s něčím rady? Zkuste najít nápovědu </w:t>
      </w:r>
      <w:r w:rsidR="00322ABE">
        <w:rPr>
          <w:sz w:val="24"/>
        </w:rPr>
        <w:t xml:space="preserve">ve </w:t>
      </w:r>
      <w:r w:rsidR="00B87A67" w:rsidRPr="00B87A67">
        <w:rPr>
          <w:sz w:val="24"/>
        </w:rPr>
        <w:t>vide</w:t>
      </w:r>
      <w:r w:rsidR="00322ABE">
        <w:rPr>
          <w:sz w:val="24"/>
        </w:rPr>
        <w:t>u</w:t>
      </w:r>
      <w:r w:rsidR="00B87A67" w:rsidRPr="00B87A67">
        <w:rPr>
          <w:sz w:val="24"/>
        </w:rPr>
        <w:t xml:space="preserve">: </w:t>
      </w:r>
      <w:hyperlink r:id="rId11" w:history="1">
        <w:r w:rsidR="00DB6CF6" w:rsidRPr="00DB6CF6">
          <w:rPr>
            <w:rStyle w:val="Hypertextovodkaz"/>
            <w:sz w:val="24"/>
          </w:rPr>
          <w:t>Pravidla shody přísudku s podmětem</w:t>
        </w:r>
      </w:hyperlink>
      <w:r w:rsidR="00B87A67">
        <w:rPr>
          <w:sz w:val="24"/>
        </w:rPr>
        <w:t xml:space="preserve"> </w:t>
      </w:r>
    </w:p>
    <w:p w14:paraId="71DCE5BE" w14:textId="729D0518"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4E1372">
        <w:rPr>
          <w:sz w:val="24"/>
        </w:rPr>
        <w:t>shodu přísudku s</w:t>
      </w:r>
      <w:r w:rsidR="00ED13C7">
        <w:rPr>
          <w:sz w:val="24"/>
        </w:rPr>
        <w:t> </w:t>
      </w:r>
      <w:r w:rsidR="004E1372">
        <w:rPr>
          <w:sz w:val="24"/>
        </w:rPr>
        <w:t>podmětem</w:t>
      </w:r>
      <w:r w:rsidR="00ED13C7">
        <w:rPr>
          <w:sz w:val="24"/>
        </w:rPr>
        <w:t>,</w:t>
      </w:r>
      <w:r w:rsidR="008A1292">
        <w:rPr>
          <w:sz w:val="24"/>
        </w:rPr>
        <w:t xml:space="preserve"> je možné využít také k přípravě </w:t>
      </w:r>
      <w:r w:rsidR="00B87A67">
        <w:rPr>
          <w:sz w:val="24"/>
        </w:rPr>
        <w:t>na přijímací zkoušky ke studiu na víceletých gymnáziích</w:t>
      </w:r>
      <w:r w:rsidR="00ED13C7">
        <w:rPr>
          <w:sz w:val="24"/>
        </w:rPr>
        <w:t> </w:t>
      </w:r>
      <w:r w:rsidR="00ED13C7">
        <w:rPr>
          <w:sz w:val="24"/>
        </w:rPr>
        <w:br/>
      </w:r>
      <w:r w:rsidR="00B87A67">
        <w:rPr>
          <w:sz w:val="24"/>
        </w:rPr>
        <w:t xml:space="preserve">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E01E92"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7CC95568" w14:textId="4305B936"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správné písmeno:</w:t>
      </w:r>
    </w:p>
    <w:p w14:paraId="23C85DA0" w14:textId="0A0407B1" w:rsidR="00C7464A" w:rsidRDefault="005C7A7D" w:rsidP="004E1372">
      <w:pPr>
        <w:pStyle w:val="Popispracovnholistu"/>
        <w:spacing w:line="360" w:lineRule="auto"/>
        <w:ind w:right="414"/>
        <w:rPr>
          <w:sz w:val="24"/>
        </w:rPr>
      </w:pPr>
      <w:r>
        <w:rPr>
          <w:sz w:val="24"/>
        </w:rPr>
        <w:t xml:space="preserve">První dubnový den </w:t>
      </w:r>
      <w:proofErr w:type="gramStart"/>
      <w:r>
        <w:rPr>
          <w:sz w:val="24"/>
        </w:rPr>
        <w:t>jsme</w:t>
      </w:r>
      <w:proofErr w:type="gramEnd"/>
      <w:r>
        <w:rPr>
          <w:sz w:val="24"/>
        </w:rPr>
        <w:t xml:space="preserve"> si zvykl</w:t>
      </w:r>
      <w:r w:rsidR="00696A6F" w:rsidRPr="004072A8">
        <w:rPr>
          <w:sz w:val="24"/>
          <w:shd w:val="clear" w:color="auto" w:fill="FFFF00"/>
        </w:rPr>
        <w:t>___</w:t>
      </w:r>
      <w:r>
        <w:rPr>
          <w:sz w:val="24"/>
        </w:rPr>
        <w:t xml:space="preserve"> spojovat s aprílem, tedy svátkem, kdy se už po staletí tropil</w:t>
      </w:r>
      <w:r w:rsidR="00E01E92" w:rsidRPr="004072A8">
        <w:rPr>
          <w:sz w:val="24"/>
          <w:shd w:val="clear" w:color="auto" w:fill="FFFF00"/>
        </w:rPr>
        <w:t>___</w:t>
      </w:r>
      <w:r>
        <w:rPr>
          <w:sz w:val="24"/>
        </w:rPr>
        <w:t xml:space="preserve"> a tropí různé žertíky. Předchůdcem aprílu nejspíše byl</w:t>
      </w:r>
      <w:r w:rsidR="00E01E92" w:rsidRPr="004072A8">
        <w:rPr>
          <w:sz w:val="24"/>
          <w:shd w:val="clear" w:color="auto" w:fill="FFFF00"/>
        </w:rPr>
        <w:t>___</w:t>
      </w:r>
      <w:r>
        <w:rPr>
          <w:sz w:val="24"/>
        </w:rPr>
        <w:t xml:space="preserve"> tzv. dubnové ryby, svátek, který slavil</w:t>
      </w:r>
      <w:r w:rsidR="00E01E92" w:rsidRPr="004072A8">
        <w:rPr>
          <w:sz w:val="24"/>
          <w:shd w:val="clear" w:color="auto" w:fill="FFFF00"/>
        </w:rPr>
        <w:t>___</w:t>
      </w:r>
      <w:r>
        <w:rPr>
          <w:sz w:val="24"/>
        </w:rPr>
        <w:t xml:space="preserve"> už v 15. století Francouzi. Podstata žert</w:t>
      </w:r>
      <w:r w:rsidR="008C3D5F">
        <w:rPr>
          <w:sz w:val="24"/>
        </w:rPr>
        <w:t>u</w:t>
      </w:r>
      <w:r>
        <w:rPr>
          <w:sz w:val="24"/>
        </w:rPr>
        <w:t xml:space="preserve"> spočívala v tom, že jste – kdybyste </w:t>
      </w:r>
      <w:r w:rsidR="00E01E92">
        <w:rPr>
          <w:sz w:val="24"/>
        </w:rPr>
        <w:br/>
      </w:r>
      <w:r>
        <w:rPr>
          <w:sz w:val="24"/>
        </w:rPr>
        <w:t>v 15. století ve Francii žil</w:t>
      </w:r>
      <w:r w:rsidR="00E01E92" w:rsidRPr="004072A8">
        <w:rPr>
          <w:sz w:val="24"/>
          <w:shd w:val="clear" w:color="auto" w:fill="FFFF00"/>
        </w:rPr>
        <w:t>___</w:t>
      </w:r>
      <w:r>
        <w:rPr>
          <w:sz w:val="24"/>
        </w:rPr>
        <w:t xml:space="preserve"> – tajně připevnil</w:t>
      </w:r>
      <w:r w:rsidR="00E01E92" w:rsidRPr="004072A8">
        <w:rPr>
          <w:sz w:val="24"/>
          <w:shd w:val="clear" w:color="auto" w:fill="FFFF00"/>
        </w:rPr>
        <w:t>___</w:t>
      </w:r>
      <w:r>
        <w:rPr>
          <w:sz w:val="24"/>
        </w:rPr>
        <w:t xml:space="preserve"> někomu na záda rybu. Nepoužíval</w:t>
      </w:r>
      <w:r w:rsidR="00E01E92" w:rsidRPr="004072A8">
        <w:rPr>
          <w:sz w:val="24"/>
          <w:shd w:val="clear" w:color="auto" w:fill="FFFF00"/>
        </w:rPr>
        <w:t>___</w:t>
      </w:r>
      <w:r>
        <w:rPr>
          <w:sz w:val="24"/>
        </w:rPr>
        <w:t xml:space="preserve"> se živé ryby, vystřihoval</w:t>
      </w:r>
      <w:r w:rsidR="00E01E92" w:rsidRPr="004072A8">
        <w:rPr>
          <w:sz w:val="24"/>
          <w:shd w:val="clear" w:color="auto" w:fill="FFFF00"/>
        </w:rPr>
        <w:t>___</w:t>
      </w:r>
      <w:r>
        <w:rPr>
          <w:sz w:val="24"/>
        </w:rPr>
        <w:t xml:space="preserve"> se z papíru. Právě z Francie se dostal</w:t>
      </w:r>
      <w:r w:rsidR="00E01E92" w:rsidRPr="004072A8">
        <w:rPr>
          <w:sz w:val="24"/>
          <w:shd w:val="clear" w:color="auto" w:fill="FFFF00"/>
        </w:rPr>
        <w:t>___</w:t>
      </w:r>
      <w:r>
        <w:rPr>
          <w:sz w:val="24"/>
        </w:rPr>
        <w:t xml:space="preserve"> aprílov</w:t>
      </w:r>
      <w:r w:rsidR="008C3D5F">
        <w:rPr>
          <w:sz w:val="24"/>
        </w:rPr>
        <w:t>é vtípky</w:t>
      </w:r>
      <w:r>
        <w:rPr>
          <w:sz w:val="24"/>
        </w:rPr>
        <w:t xml:space="preserve"> také k nám. První zmínky o aprílu u nás se objevil</w:t>
      </w:r>
      <w:r w:rsidR="00E01E92" w:rsidRPr="004072A8">
        <w:rPr>
          <w:sz w:val="24"/>
          <w:shd w:val="clear" w:color="auto" w:fill="FFFF00"/>
        </w:rPr>
        <w:t>___</w:t>
      </w:r>
      <w:r>
        <w:rPr>
          <w:sz w:val="24"/>
        </w:rPr>
        <w:t xml:space="preserve"> </w:t>
      </w:r>
      <w:r w:rsidR="00696A6F">
        <w:rPr>
          <w:sz w:val="24"/>
        </w:rPr>
        <w:t xml:space="preserve">na konci </w:t>
      </w:r>
      <w:r w:rsidR="008C3D5F">
        <w:rPr>
          <w:sz w:val="24"/>
        </w:rPr>
        <w:t>17. století</w:t>
      </w:r>
      <w:r w:rsidR="00696A6F">
        <w:rPr>
          <w:sz w:val="24"/>
        </w:rPr>
        <w:t>. Mnohé žertíky přežil</w:t>
      </w:r>
      <w:r w:rsidR="00E01E92" w:rsidRPr="004072A8">
        <w:rPr>
          <w:sz w:val="24"/>
          <w:shd w:val="clear" w:color="auto" w:fill="FFFF00"/>
        </w:rPr>
        <w:t>___</w:t>
      </w:r>
      <w:r w:rsidR="00696A6F">
        <w:rPr>
          <w:sz w:val="24"/>
        </w:rPr>
        <w:t xml:space="preserve"> celá staletí</w:t>
      </w:r>
      <w:r w:rsidR="008C3D5F">
        <w:rPr>
          <w:sz w:val="24"/>
        </w:rPr>
        <w:t>,</w:t>
      </w:r>
      <w:r w:rsidR="00696A6F">
        <w:rPr>
          <w:sz w:val="24"/>
        </w:rPr>
        <w:t xml:space="preserve"> jiné měl</w:t>
      </w:r>
      <w:r w:rsidR="00E01E92" w:rsidRPr="004072A8">
        <w:rPr>
          <w:sz w:val="24"/>
          <w:shd w:val="clear" w:color="auto" w:fill="FFFF00"/>
        </w:rPr>
        <w:t>___</w:t>
      </w:r>
      <w:r w:rsidR="00696A6F">
        <w:rPr>
          <w:sz w:val="24"/>
        </w:rPr>
        <w:t xml:space="preserve"> jepičí život.</w:t>
      </w:r>
    </w:p>
    <w:p w14:paraId="04EAE65A" w14:textId="6226A738" w:rsidR="008C3D5F" w:rsidRDefault="00696A6F" w:rsidP="004E1372">
      <w:pPr>
        <w:pStyle w:val="Popispracovnholistu"/>
        <w:spacing w:line="360" w:lineRule="auto"/>
        <w:ind w:right="414"/>
        <w:rPr>
          <w:sz w:val="24"/>
        </w:rPr>
      </w:pPr>
      <w:r>
        <w:rPr>
          <w:sz w:val="24"/>
        </w:rPr>
        <w:t>Apríl ale není zdaleka jedinou událostí, které se v minulosti udál</w:t>
      </w:r>
      <w:r w:rsidR="00E01E92" w:rsidRPr="004072A8">
        <w:rPr>
          <w:sz w:val="24"/>
          <w:shd w:val="clear" w:color="auto" w:fill="FFFF00"/>
        </w:rPr>
        <w:t>___</w:t>
      </w:r>
      <w:r>
        <w:rPr>
          <w:sz w:val="24"/>
        </w:rPr>
        <w:t xml:space="preserve">. V 19. </w:t>
      </w:r>
      <w:r w:rsidR="00E01E92">
        <w:rPr>
          <w:sz w:val="24"/>
        </w:rPr>
        <w:t xml:space="preserve">a 20. </w:t>
      </w:r>
      <w:r>
        <w:rPr>
          <w:sz w:val="24"/>
        </w:rPr>
        <w:t>století se o tomto dni objevil</w:t>
      </w:r>
      <w:r w:rsidR="00E01E92" w:rsidRPr="004072A8">
        <w:rPr>
          <w:sz w:val="24"/>
          <w:shd w:val="clear" w:color="auto" w:fill="FFFF00"/>
        </w:rPr>
        <w:t>___</w:t>
      </w:r>
      <w:r>
        <w:rPr>
          <w:sz w:val="24"/>
        </w:rPr>
        <w:t xml:space="preserve"> některé novinky technické. Tak například v roce 1839 zapálil</w:t>
      </w:r>
      <w:r w:rsidR="00E01E92" w:rsidRPr="004072A8">
        <w:rPr>
          <w:sz w:val="24"/>
          <w:shd w:val="clear" w:color="auto" w:fill="FFFF00"/>
        </w:rPr>
        <w:t>___</w:t>
      </w:r>
      <w:r>
        <w:rPr>
          <w:sz w:val="24"/>
        </w:rPr>
        <w:t xml:space="preserve"> v Třinci první vysokou pec na dřevěné uhlí u nás. Roku 1887 zase zavedl</w:t>
      </w:r>
      <w:r w:rsidR="00E01E92" w:rsidRPr="004072A8">
        <w:rPr>
          <w:sz w:val="24"/>
          <w:shd w:val="clear" w:color="auto" w:fill="FFFF00"/>
        </w:rPr>
        <w:t>___</w:t>
      </w:r>
      <w:r>
        <w:rPr>
          <w:sz w:val="24"/>
        </w:rPr>
        <w:t xml:space="preserve"> v Jindřichově Hradci jako prvním městě v našich zemích elektrické osvětlení ulic. O dvanáct let později začal</w:t>
      </w:r>
      <w:r w:rsidR="00E01E92" w:rsidRPr="004072A8">
        <w:rPr>
          <w:sz w:val="24"/>
          <w:shd w:val="clear" w:color="auto" w:fill="FFFF00"/>
        </w:rPr>
        <w:t>___</w:t>
      </w:r>
      <w:r>
        <w:rPr>
          <w:sz w:val="24"/>
        </w:rPr>
        <w:t xml:space="preserve"> v Olomouci jezdit elektrické tramvaje. V roce 1926 se objevila novinka v Českém rozhlasu. </w:t>
      </w:r>
      <w:r w:rsidR="008C3D5F">
        <w:rPr>
          <w:sz w:val="24"/>
        </w:rPr>
        <w:t>Vždy v poledne a v deset večer mohl</w:t>
      </w:r>
      <w:r w:rsidR="00E01E92" w:rsidRPr="004072A8">
        <w:rPr>
          <w:sz w:val="24"/>
          <w:shd w:val="clear" w:color="auto" w:fill="FFFF00"/>
        </w:rPr>
        <w:t>___</w:t>
      </w:r>
      <w:r w:rsidR="008C3D5F">
        <w:rPr>
          <w:sz w:val="24"/>
        </w:rPr>
        <w:t xml:space="preserve"> posluchači slyšet časový signál, který oznamoval přesný čas. </w:t>
      </w:r>
    </w:p>
    <w:p w14:paraId="2972C89D" w14:textId="18C99FCC" w:rsidR="002B5640" w:rsidRDefault="008C3D5F" w:rsidP="004E1372">
      <w:pPr>
        <w:pStyle w:val="Popispracovnholistu"/>
        <w:spacing w:line="360" w:lineRule="auto"/>
        <w:ind w:right="414"/>
        <w:rPr>
          <w:sz w:val="24"/>
        </w:rPr>
      </w:pPr>
      <w:r>
        <w:rPr>
          <w:sz w:val="24"/>
        </w:rPr>
        <w:t>A na poli společenském? 1. dubna 1921 začal</w:t>
      </w:r>
      <w:r w:rsidR="00E01E92" w:rsidRPr="004072A8">
        <w:rPr>
          <w:sz w:val="24"/>
          <w:shd w:val="clear" w:color="auto" w:fill="FFFF00"/>
        </w:rPr>
        <w:t>___</w:t>
      </w:r>
      <w:r>
        <w:rPr>
          <w:sz w:val="24"/>
        </w:rPr>
        <w:t xml:space="preserve"> pracovat v redakci Lidových novin bratři Čapkové, kteří podobu novin na dlouhou dobu ovlivnil</w:t>
      </w:r>
      <w:r w:rsidR="00E01E92" w:rsidRPr="004072A8">
        <w:rPr>
          <w:sz w:val="24"/>
          <w:shd w:val="clear" w:color="auto" w:fill="FFFF00"/>
        </w:rPr>
        <w:t>___</w:t>
      </w:r>
      <w:r>
        <w:rPr>
          <w:sz w:val="24"/>
        </w:rPr>
        <w:t>. V roce 1992 se prvního dubna radoval</w:t>
      </w:r>
      <w:r w:rsidR="00E01E92" w:rsidRPr="004072A8">
        <w:rPr>
          <w:sz w:val="24"/>
          <w:shd w:val="clear" w:color="auto" w:fill="FFFF00"/>
        </w:rPr>
        <w:t>___</w:t>
      </w:r>
      <w:r>
        <w:rPr>
          <w:sz w:val="24"/>
        </w:rPr>
        <w:t xml:space="preserve"> fotbaloví příznivci, potěšeni asi byl</w:t>
      </w:r>
      <w:r w:rsidR="00E01E92" w:rsidRPr="004072A8">
        <w:rPr>
          <w:sz w:val="24"/>
          <w:shd w:val="clear" w:color="auto" w:fill="FFFF00"/>
        </w:rPr>
        <w:t>___</w:t>
      </w:r>
      <w:r>
        <w:rPr>
          <w:sz w:val="24"/>
        </w:rPr>
        <w:t xml:space="preserve"> nejen ti sparťanští. Fotbalisté Sparty totiž zvítězil</w:t>
      </w:r>
      <w:r w:rsidR="00E01E92" w:rsidRPr="004072A8">
        <w:rPr>
          <w:sz w:val="24"/>
          <w:shd w:val="clear" w:color="auto" w:fill="FFFF00"/>
        </w:rPr>
        <w:t>___</w:t>
      </w:r>
      <w:r>
        <w:rPr>
          <w:sz w:val="24"/>
        </w:rPr>
        <w:t xml:space="preserve"> nad týmem FC Barcelona. České kluby takových vítězství nad slavnými soupeři vždy dosahoval</w:t>
      </w:r>
      <w:r w:rsidR="00E01E92" w:rsidRPr="004072A8">
        <w:rPr>
          <w:sz w:val="24"/>
          <w:shd w:val="clear" w:color="auto" w:fill="FFFF00"/>
        </w:rPr>
        <w:t>___</w:t>
      </w:r>
      <w:r>
        <w:rPr>
          <w:sz w:val="24"/>
        </w:rPr>
        <w:t xml:space="preserve"> spíše výjimečně, ale občas se takové malé fotbalové zázraky přihodil</w:t>
      </w:r>
      <w:r w:rsidR="00E01E92" w:rsidRPr="004072A8">
        <w:rPr>
          <w:sz w:val="24"/>
          <w:shd w:val="clear" w:color="auto" w:fill="FFFF00"/>
        </w:rPr>
        <w:t>___</w:t>
      </w:r>
      <w:r>
        <w:rPr>
          <w:sz w:val="24"/>
        </w:rPr>
        <w:t xml:space="preserve">. </w:t>
      </w:r>
    </w:p>
    <w:p w14:paraId="2A61C0A1" w14:textId="77777777" w:rsidR="00021348" w:rsidRDefault="00021348">
      <w:pPr>
        <w:rPr>
          <w:rFonts w:ascii="Arial" w:eastAsia="Arial" w:hAnsi="Arial" w:cs="Arial"/>
          <w:b/>
          <w:noProof/>
          <w:sz w:val="24"/>
        </w:rPr>
      </w:pPr>
      <w:r>
        <w:br w:type="page"/>
      </w:r>
    </w:p>
    <w:p w14:paraId="5382B622" w14:textId="2B4FAB0C" w:rsidR="0074462E" w:rsidRDefault="0074462E" w:rsidP="0074462E">
      <w:pPr>
        <w:pStyle w:val="kol-zadn"/>
        <w:ind w:left="288" w:right="-153" w:hanging="4"/>
      </w:pPr>
      <w:r>
        <w:lastRenderedPageBreak/>
        <w:t>Řešení</w:t>
      </w:r>
    </w:p>
    <w:p w14:paraId="5765DD94" w14:textId="3690E1A3" w:rsidR="008C3D5F" w:rsidRDefault="008C3D5F" w:rsidP="008C3D5F">
      <w:pPr>
        <w:pStyle w:val="Popispracovnholistu"/>
        <w:spacing w:line="360" w:lineRule="auto"/>
        <w:ind w:right="414"/>
        <w:rPr>
          <w:sz w:val="24"/>
        </w:rPr>
      </w:pPr>
      <w:r>
        <w:rPr>
          <w:sz w:val="24"/>
        </w:rPr>
        <w:t>První dubnový den jsme si zvykl</w:t>
      </w:r>
      <w:r>
        <w:rPr>
          <w:sz w:val="24"/>
        </w:rPr>
        <w:t>i</w:t>
      </w:r>
      <w:r>
        <w:rPr>
          <w:sz w:val="24"/>
        </w:rPr>
        <w:t xml:space="preserve"> spojovat s aprílem, tedy svátkem, kdy se už po staletí tropily a tropí různé žertíky. Předchůdcem aprílu nejspíše byly tzv. dubnové ryby, svátek, který slavili už v 15. století Francouzi. Podstata žertu spočívala v tom, že jste – kdybyste v 15. století ve Francii žili – tajně připevnili někomu na záda rybu. Nepoužívaly se živé ryby, vystřihovaly se z papíru. Právě z Francie se dostaly aprílové vtípky také k nám. První zmínky o aprílu u nás se objevily na konci 17. století. Mnohé žertíky přežily celá staletí, jiné měly jepičí život.</w:t>
      </w:r>
    </w:p>
    <w:p w14:paraId="79F251F3" w14:textId="6695C818" w:rsidR="008C3D5F" w:rsidRDefault="008C3D5F" w:rsidP="008C3D5F">
      <w:pPr>
        <w:pStyle w:val="Popispracovnholistu"/>
        <w:spacing w:line="360" w:lineRule="auto"/>
        <w:ind w:right="414"/>
        <w:rPr>
          <w:sz w:val="24"/>
        </w:rPr>
      </w:pPr>
      <w:r>
        <w:rPr>
          <w:sz w:val="24"/>
        </w:rPr>
        <w:t>Apríl ale není zdaleka jedinou událostí, které se v minulosti udály. V 19.</w:t>
      </w:r>
      <w:r w:rsidR="00E01E92">
        <w:rPr>
          <w:sz w:val="24"/>
        </w:rPr>
        <w:t xml:space="preserve"> a 20.</w:t>
      </w:r>
      <w:r>
        <w:rPr>
          <w:sz w:val="24"/>
        </w:rPr>
        <w:t xml:space="preserve"> století se o tomto dni objevily některé novinky technické. Tak například v roce 1839 zapálili v Třinci první vysokou pec na dřevěné uhlí u nás. Roku 1887 zase zavedli v Jindřichově Hradci jako prvním městě v našich zemích elektrické osvětlení ulic. O dvanáct let později začaly v Olomouci jezdit elektrické tramvaje. V roce 1926 se objevila novinka v Českém rozhlasu. Vždy v poledne a v deset večer mohli posluchači slyšet časový signál, který oznamoval přesný čas. </w:t>
      </w:r>
    </w:p>
    <w:p w14:paraId="603ED9A7" w14:textId="77777777" w:rsidR="008C3D5F" w:rsidRDefault="008C3D5F" w:rsidP="008C3D5F">
      <w:pPr>
        <w:pStyle w:val="Popispracovnholistu"/>
        <w:spacing w:line="360" w:lineRule="auto"/>
        <w:ind w:right="414"/>
        <w:rPr>
          <w:sz w:val="24"/>
        </w:rPr>
      </w:pPr>
      <w:r>
        <w:rPr>
          <w:sz w:val="24"/>
        </w:rPr>
        <w:t xml:space="preserve">A na poli společenském? 1. dubna 1921 začali pracovat v redakci Lidových novin bratři Čapkové, kteří podobu novin na dlouhou dobu ovlivnili. V roce 1992 se prvního dubna radovali fotbaloví příznivci, potěšeni asi byli nejen ti sparťanští. Fotbalisté Sparty totiž zvítězili nad týmem FC Barcelona. České kluby takových vítězství nad slavnými soupeři vždy dosahovaly spíše výjimečně, ale občas se takové malé fotbalové zázraky přihodily. </w:t>
      </w:r>
    </w:p>
    <w:p w14:paraId="3BED40C2" w14:textId="77777777" w:rsidR="00601BAC" w:rsidRDefault="00601BAC" w:rsidP="00194B7F">
      <w:pPr>
        <w:pStyle w:val="Sebereflexeka"/>
      </w:pPr>
    </w:p>
    <w:p w14:paraId="60EB91BD" w14:textId="00E713BF"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 o:bullet="t">
        <v:imagedata r:id="rId1" o:title="odrazka"/>
      </v:shape>
    </w:pict>
  </w:numPicBullet>
  <w:numPicBullet w:numPicBulletId="1">
    <w:pict>
      <v:shape id="_x0000_i1027" type="#_x0000_t75" style="width:5.4pt;height:4.2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6C45"/>
    <w:rsid w:val="00021348"/>
    <w:rsid w:val="00041C0B"/>
    <w:rsid w:val="000523B4"/>
    <w:rsid w:val="0005319B"/>
    <w:rsid w:val="00055EC3"/>
    <w:rsid w:val="00065EF9"/>
    <w:rsid w:val="000A308A"/>
    <w:rsid w:val="000B0FF0"/>
    <w:rsid w:val="000C1E71"/>
    <w:rsid w:val="000F7F17"/>
    <w:rsid w:val="00106D77"/>
    <w:rsid w:val="0011432B"/>
    <w:rsid w:val="001241A7"/>
    <w:rsid w:val="001351ED"/>
    <w:rsid w:val="00145BE7"/>
    <w:rsid w:val="00194B7F"/>
    <w:rsid w:val="001E2A79"/>
    <w:rsid w:val="0020026C"/>
    <w:rsid w:val="00215D31"/>
    <w:rsid w:val="002230CF"/>
    <w:rsid w:val="00226555"/>
    <w:rsid w:val="00241D37"/>
    <w:rsid w:val="00257488"/>
    <w:rsid w:val="00263525"/>
    <w:rsid w:val="00271864"/>
    <w:rsid w:val="00277206"/>
    <w:rsid w:val="002B5640"/>
    <w:rsid w:val="002C10F6"/>
    <w:rsid w:val="002D5A52"/>
    <w:rsid w:val="002E2935"/>
    <w:rsid w:val="002E43B0"/>
    <w:rsid w:val="002E64A8"/>
    <w:rsid w:val="002F07F3"/>
    <w:rsid w:val="002F2EB6"/>
    <w:rsid w:val="00301E59"/>
    <w:rsid w:val="00302AC8"/>
    <w:rsid w:val="00322ABE"/>
    <w:rsid w:val="00333B50"/>
    <w:rsid w:val="003366EE"/>
    <w:rsid w:val="00340DAB"/>
    <w:rsid w:val="00352510"/>
    <w:rsid w:val="003821C4"/>
    <w:rsid w:val="003855C1"/>
    <w:rsid w:val="003A58BE"/>
    <w:rsid w:val="003A5F0C"/>
    <w:rsid w:val="003A668F"/>
    <w:rsid w:val="003A7C08"/>
    <w:rsid w:val="003C1E11"/>
    <w:rsid w:val="003C46C8"/>
    <w:rsid w:val="003E17E5"/>
    <w:rsid w:val="003F2D72"/>
    <w:rsid w:val="004130DD"/>
    <w:rsid w:val="004210B0"/>
    <w:rsid w:val="004322AA"/>
    <w:rsid w:val="00440EEA"/>
    <w:rsid w:val="00447EEF"/>
    <w:rsid w:val="0045037D"/>
    <w:rsid w:val="00465FCD"/>
    <w:rsid w:val="00470293"/>
    <w:rsid w:val="004740FD"/>
    <w:rsid w:val="004744E7"/>
    <w:rsid w:val="004A20BF"/>
    <w:rsid w:val="004B4448"/>
    <w:rsid w:val="004B6382"/>
    <w:rsid w:val="004B73D3"/>
    <w:rsid w:val="004D1840"/>
    <w:rsid w:val="004E1372"/>
    <w:rsid w:val="00512C1B"/>
    <w:rsid w:val="005774CC"/>
    <w:rsid w:val="00580E32"/>
    <w:rsid w:val="00587CEB"/>
    <w:rsid w:val="00595755"/>
    <w:rsid w:val="005A1665"/>
    <w:rsid w:val="005A3D8C"/>
    <w:rsid w:val="005C7A7D"/>
    <w:rsid w:val="005D6867"/>
    <w:rsid w:val="005E2369"/>
    <w:rsid w:val="005E7074"/>
    <w:rsid w:val="005E7AD1"/>
    <w:rsid w:val="005F251B"/>
    <w:rsid w:val="00601BAC"/>
    <w:rsid w:val="00643389"/>
    <w:rsid w:val="00646338"/>
    <w:rsid w:val="00696A6F"/>
    <w:rsid w:val="006B452B"/>
    <w:rsid w:val="006D6094"/>
    <w:rsid w:val="00710BE9"/>
    <w:rsid w:val="007215F5"/>
    <w:rsid w:val="0074462E"/>
    <w:rsid w:val="00746176"/>
    <w:rsid w:val="00754984"/>
    <w:rsid w:val="00777383"/>
    <w:rsid w:val="007839CA"/>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B3122"/>
    <w:rsid w:val="008C3D5F"/>
    <w:rsid w:val="008C5045"/>
    <w:rsid w:val="008F0378"/>
    <w:rsid w:val="009068D6"/>
    <w:rsid w:val="0093051A"/>
    <w:rsid w:val="00935592"/>
    <w:rsid w:val="009507D2"/>
    <w:rsid w:val="00961A50"/>
    <w:rsid w:val="009B22A8"/>
    <w:rsid w:val="009D05FB"/>
    <w:rsid w:val="009D2801"/>
    <w:rsid w:val="009E5E19"/>
    <w:rsid w:val="009F0F2B"/>
    <w:rsid w:val="00A33E90"/>
    <w:rsid w:val="00AC1CB5"/>
    <w:rsid w:val="00AD05C6"/>
    <w:rsid w:val="00AD1C92"/>
    <w:rsid w:val="00AD59E1"/>
    <w:rsid w:val="00AE2C5A"/>
    <w:rsid w:val="00B16A1A"/>
    <w:rsid w:val="00B26F80"/>
    <w:rsid w:val="00B33CF3"/>
    <w:rsid w:val="00B35CAB"/>
    <w:rsid w:val="00B4163F"/>
    <w:rsid w:val="00B53E7A"/>
    <w:rsid w:val="00B87A67"/>
    <w:rsid w:val="00B87CA7"/>
    <w:rsid w:val="00BA46DE"/>
    <w:rsid w:val="00BB44B1"/>
    <w:rsid w:val="00BC46D4"/>
    <w:rsid w:val="00BD7086"/>
    <w:rsid w:val="00BE41D2"/>
    <w:rsid w:val="00C223E5"/>
    <w:rsid w:val="00C31B60"/>
    <w:rsid w:val="00C63551"/>
    <w:rsid w:val="00C7464A"/>
    <w:rsid w:val="00C86DD4"/>
    <w:rsid w:val="00CB5595"/>
    <w:rsid w:val="00CC1CA1"/>
    <w:rsid w:val="00CC51D8"/>
    <w:rsid w:val="00CE1361"/>
    <w:rsid w:val="00CE28A6"/>
    <w:rsid w:val="00CF13F2"/>
    <w:rsid w:val="00D00168"/>
    <w:rsid w:val="00D059CC"/>
    <w:rsid w:val="00D31105"/>
    <w:rsid w:val="00D334AC"/>
    <w:rsid w:val="00D44F42"/>
    <w:rsid w:val="00D45AB0"/>
    <w:rsid w:val="00D47B00"/>
    <w:rsid w:val="00D52D71"/>
    <w:rsid w:val="00D57763"/>
    <w:rsid w:val="00D60859"/>
    <w:rsid w:val="00D726E6"/>
    <w:rsid w:val="00D7445A"/>
    <w:rsid w:val="00D85463"/>
    <w:rsid w:val="00D86010"/>
    <w:rsid w:val="00D87775"/>
    <w:rsid w:val="00D91734"/>
    <w:rsid w:val="00D965CE"/>
    <w:rsid w:val="00DB1472"/>
    <w:rsid w:val="00DB4536"/>
    <w:rsid w:val="00DB6CF6"/>
    <w:rsid w:val="00DC5D9E"/>
    <w:rsid w:val="00DD1921"/>
    <w:rsid w:val="00DD3FFA"/>
    <w:rsid w:val="00DD6FC0"/>
    <w:rsid w:val="00DE57E9"/>
    <w:rsid w:val="00DF45C8"/>
    <w:rsid w:val="00E01E92"/>
    <w:rsid w:val="00E0332A"/>
    <w:rsid w:val="00E10B8F"/>
    <w:rsid w:val="00E2307F"/>
    <w:rsid w:val="00E54E6C"/>
    <w:rsid w:val="00E626EE"/>
    <w:rsid w:val="00E651BC"/>
    <w:rsid w:val="00E708AF"/>
    <w:rsid w:val="00E77B64"/>
    <w:rsid w:val="00EA3EF5"/>
    <w:rsid w:val="00EA7288"/>
    <w:rsid w:val="00EB029C"/>
    <w:rsid w:val="00ED13C7"/>
    <w:rsid w:val="00ED3DDC"/>
    <w:rsid w:val="00EE3316"/>
    <w:rsid w:val="00EF53A7"/>
    <w:rsid w:val="00EF7185"/>
    <w:rsid w:val="00F15F6B"/>
    <w:rsid w:val="00F2067A"/>
    <w:rsid w:val="00F20688"/>
    <w:rsid w:val="00F279BD"/>
    <w:rsid w:val="00F3021A"/>
    <w:rsid w:val="00F71E25"/>
    <w:rsid w:val="00F74B36"/>
    <w:rsid w:val="00F87D93"/>
    <w:rsid w:val="00F92BEE"/>
    <w:rsid w:val="00FA1C19"/>
    <w:rsid w:val="00FA405E"/>
    <w:rsid w:val="00FD3832"/>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6-pravidla-shody-prisudku-s-podme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2</Pages>
  <Words>588</Words>
  <Characters>3475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84</cp:revision>
  <cp:lastPrinted>2024-02-23T09:28:00Z</cp:lastPrinted>
  <dcterms:created xsi:type="dcterms:W3CDTF">2021-08-03T09:29:00Z</dcterms:created>
  <dcterms:modified xsi:type="dcterms:W3CDTF">2024-03-27T06:18:00Z</dcterms:modified>
</cp:coreProperties>
</file>