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19" w:rsidRPr="00881620" w:rsidRDefault="00925919" w:rsidP="00925919">
      <w:pPr>
        <w:pStyle w:val="Nadpis1"/>
        <w:spacing w:before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Desetinná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čísla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mocniny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odmocniny</w:t>
      </w:r>
      <w:proofErr w:type="spellEnd"/>
    </w:p>
    <w:p w:rsidR="008B4B25" w:rsidRPr="008B4B25" w:rsidRDefault="008B4B25" w:rsidP="00925919">
      <w:pPr>
        <w:pStyle w:val="Nadpis1"/>
        <w:spacing w:before="0"/>
        <w:rPr>
          <w:rFonts w:ascii="Calibri" w:eastAsia="Calibri" w:hAnsi="Calibri" w:cs="Calibri"/>
          <w:b/>
        </w:rPr>
      </w:pPr>
      <w:proofErr w:type="spellStart"/>
      <w:r w:rsidRPr="008B4B25">
        <w:rPr>
          <w:rFonts w:ascii="Calibri" w:eastAsia="Calibri" w:hAnsi="Calibri" w:cs="Calibri"/>
          <w:b/>
        </w:rPr>
        <w:t>Десяткові</w:t>
      </w:r>
      <w:proofErr w:type="spellEnd"/>
      <w:r w:rsidRPr="008B4B25">
        <w:rPr>
          <w:rFonts w:ascii="Calibri" w:eastAsia="Calibri" w:hAnsi="Calibri" w:cs="Calibri"/>
          <w:b/>
        </w:rPr>
        <w:t xml:space="preserve"> </w:t>
      </w:r>
      <w:proofErr w:type="spellStart"/>
      <w:r w:rsidRPr="008B4B25">
        <w:rPr>
          <w:rFonts w:ascii="Calibri" w:eastAsia="Calibri" w:hAnsi="Calibri" w:cs="Calibri"/>
          <w:b/>
        </w:rPr>
        <w:t>числа</w:t>
      </w:r>
      <w:proofErr w:type="spellEnd"/>
      <w:r w:rsidRPr="008B4B25">
        <w:rPr>
          <w:rFonts w:ascii="Calibri" w:eastAsia="Calibri" w:hAnsi="Calibri" w:cs="Calibri"/>
          <w:b/>
        </w:rPr>
        <w:t xml:space="preserve">, </w:t>
      </w:r>
      <w:proofErr w:type="spellStart"/>
      <w:r w:rsidRPr="008B4B25">
        <w:rPr>
          <w:rFonts w:ascii="Calibri" w:eastAsia="Calibri" w:hAnsi="Calibri" w:cs="Calibri"/>
          <w:b/>
        </w:rPr>
        <w:t>степені</w:t>
      </w:r>
      <w:proofErr w:type="spellEnd"/>
      <w:r w:rsidRPr="008B4B25">
        <w:rPr>
          <w:rFonts w:ascii="Calibri" w:eastAsia="Calibri" w:hAnsi="Calibri" w:cs="Calibri"/>
          <w:b/>
        </w:rPr>
        <w:t xml:space="preserve">, </w:t>
      </w:r>
      <w:proofErr w:type="spellStart"/>
      <w:r w:rsidRPr="008B4B25">
        <w:rPr>
          <w:rFonts w:ascii="Calibri" w:eastAsia="Calibri" w:hAnsi="Calibri" w:cs="Calibri"/>
          <w:b/>
        </w:rPr>
        <w:t>корені</w:t>
      </w:r>
      <w:proofErr w:type="spellEnd"/>
    </w:p>
    <w:p w:rsidR="008B4B25" w:rsidRPr="008B4B25" w:rsidRDefault="008B4B25" w:rsidP="008B4B25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827C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5919" w:rsidRDefault="00925919">
            <w:pPr>
              <w:rPr>
                <w:rFonts w:ascii="Calibri" w:eastAsia="Calibri" w:hAnsi="Calibri" w:cs="Calibri"/>
                <w:b/>
                <w:color w:val="FF3399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history="1">
              <w:proofErr w:type="spellStart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Desetinná</w:t>
              </w:r>
              <w:proofErr w:type="spellEnd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 </w:t>
              </w:r>
              <w:proofErr w:type="spellStart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čísla</w:t>
              </w:r>
              <w:proofErr w:type="spellEnd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, </w:t>
              </w:r>
              <w:proofErr w:type="spellStart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mocniny</w:t>
              </w:r>
              <w:proofErr w:type="spellEnd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, </w:t>
              </w:r>
              <w:proofErr w:type="spellStart"/>
              <w:r w:rsidRPr="006D6923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odmocniny</w:t>
              </w:r>
              <w:proofErr w:type="spellEnd"/>
            </w:hyperlink>
          </w:p>
          <w:p w:rsidR="008B4B25" w:rsidRDefault="008B4B25" w:rsidP="00925919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F06776">
              <w:rPr>
                <w:rFonts w:ascii="Calibri" w:eastAsia="Calibri" w:hAnsi="Calibri" w:cs="Calibri"/>
                <w:b/>
                <w:sz w:val="24"/>
                <w:szCs w:val="24"/>
              </w:rPr>
              <w:t>Відео</w:t>
            </w:r>
            <w:proofErr w:type="spellEnd"/>
            <w:r w:rsidR="00F53FB0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hyperlink r:id="rId8" w:history="1">
              <w:proofErr w:type="spellStart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Десяткові</w:t>
              </w:r>
              <w:proofErr w:type="spellEnd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 </w:t>
              </w:r>
              <w:proofErr w:type="spellStart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числа</w:t>
              </w:r>
              <w:proofErr w:type="spellEnd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, </w:t>
              </w:r>
              <w:proofErr w:type="spellStart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степені</w:t>
              </w:r>
              <w:proofErr w:type="spellEnd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, </w:t>
              </w:r>
              <w:proofErr w:type="spellStart"/>
              <w:r w:rsidR="00925919" w:rsidRPr="00925919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корені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</w:tr>
      <w:tr w:rsidR="004827C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827C1" w:rsidTr="00296366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3374A" w:rsidRPr="0033374A" w:rsidRDefault="0033374A" w:rsidP="0033374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33374A">
              <w:rPr>
                <w:rFonts w:ascii="Calibri" w:eastAsia="Calibri" w:hAnsi="Calibri" w:cs="Calibri"/>
                <w:b/>
                <w:lang w:val="cs-CZ"/>
              </w:rPr>
              <w:t>Vypočtěte</w:t>
            </w:r>
            <w:r>
              <w:rPr>
                <w:rFonts w:ascii="Calibri" w:eastAsia="Calibri" w:hAnsi="Calibri" w:cs="Calibri"/>
                <w:b/>
                <w:lang w:val="cs-CZ"/>
              </w:rPr>
              <w:t>:</w:t>
            </w:r>
            <w:r w:rsidRPr="0033374A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</w:p>
          <w:p w:rsidR="00881620" w:rsidRPr="0033374A" w:rsidRDefault="00085DAB" w:rsidP="0033374A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 w:rsidRPr="0033374A">
              <w:rPr>
                <w:rFonts w:ascii="Calibri" w:eastAsia="Calibri" w:hAnsi="Calibri" w:cs="Calibri"/>
                <w:b/>
                <w:lang w:val="uk-UA"/>
              </w:rPr>
              <w:t>Обчисліть</w:t>
            </w:r>
            <w:r w:rsidR="0033374A">
              <w:rPr>
                <w:rFonts w:ascii="Calibri" w:eastAsia="Calibri" w:hAnsi="Calibri" w:cs="Calibri"/>
                <w:b/>
                <w:lang w:val="cs-CZ"/>
              </w:rPr>
              <w:t xml:space="preserve">: </w:t>
            </w:r>
            <w:bookmarkStart w:id="0" w:name="_GoBack"/>
            <w:bookmarkEnd w:id="0"/>
            <w:r w:rsidRPr="0033374A">
              <w:rPr>
                <w:rFonts w:ascii="Calibri" w:eastAsia="Calibri" w:hAnsi="Calibri" w:cs="Calibri"/>
                <w:b/>
                <w:bCs/>
                <w:lang w:val="cs-CZ"/>
              </w:rPr>
              <w:t xml:space="preserve"> </w:t>
            </w:r>
          </w:p>
          <w:p w:rsidR="00881620" w:rsidRPr="00881620" w:rsidRDefault="00881620" w:rsidP="00881620">
            <w:pPr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334092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(-0,4)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0,3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334092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14,4 :0,001</m:t>
                  </m:r>
                </m:e>
              </m:ra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0,5-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-0,3+0,5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∙2,1=</m:t>
              </m:r>
            </m:oMath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Pr="00881620" w:rsidRDefault="00881620" w:rsidP="00881620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881620" w:rsidRDefault="00881620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881620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4827C1" w:rsidRPr="00296366" w:rsidRDefault="00881620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25,6 :0,2-</m:t>
              </m:r>
              <m:sSup>
                <m:sSup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∙0,029=</m:t>
              </m:r>
            </m:oMath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296366" w:rsidRDefault="00334092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Calibri"/>
                              <w:i/>
                              <w:iCs/>
                              <w:lang w:val="cs-C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Calibri"/>
                              <w:lang w:val="cs-CZ"/>
                            </w:rPr>
                            <m:t>1,2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Calibri"/>
                              <w:lang w:val="cs-CZ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0,01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Cambria Math" w:cs="Calibri"/>
                              <w:i/>
                              <w:iCs/>
                              <w:lang w:val="cs-CZ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Cambria Math" w:cs="Calibri"/>
                                  <w:i/>
                                  <w:iCs/>
                                  <w:lang w:val="cs-CZ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Calibri" w:hAnsi="Cambria Math" w:cs="Calibri"/>
                                  <w:lang w:val="cs-CZ"/>
                                </w:rPr>
                                <m:t>0,01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10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∙3600=</m:t>
              </m:r>
            </m:oMath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296366" w:rsidRDefault="00334092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∙0,0025</m:t>
                  </m:r>
                </m:e>
              </m:ra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296366" w:rsidRDefault="00881620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5 :0,2-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-0,3+0,5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296366" w:rsidRPr="00296366" w:rsidRDefault="00296366" w:rsidP="00296366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296366" w:rsidRPr="00881620" w:rsidRDefault="00296366" w:rsidP="00296366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881620" w:rsidRPr="00881620" w:rsidRDefault="00334092" w:rsidP="00881620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0,6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881620" w:rsidRDefault="00881620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  <w:p w:rsidR="00296366" w:rsidRPr="00296366" w:rsidRDefault="00296366" w:rsidP="00296366">
            <w:pPr>
              <w:ind w:left="36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827C1" w:rsidRDefault="0048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96366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3374A" w:rsidRDefault="0033374A" w:rsidP="00881620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r>
              <w:rPr>
                <w:rFonts w:ascii="Calibri" w:eastAsia="Calibri" w:hAnsi="Calibri" w:cs="Calibri"/>
                <w:b/>
                <w:bCs/>
                <w:lang w:val="cs-CZ"/>
              </w:rPr>
              <w:t xml:space="preserve">Výsledky: </w:t>
            </w:r>
          </w:p>
          <w:p w:rsidR="00296366" w:rsidRDefault="008B4B25" w:rsidP="00881620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  <w:proofErr w:type="spellStart"/>
            <w:r w:rsidRPr="008B4B25">
              <w:rPr>
                <w:rFonts w:ascii="Calibri" w:eastAsia="Calibri" w:hAnsi="Calibri" w:cs="Calibri"/>
                <w:b/>
                <w:bCs/>
                <w:lang w:val="cs-CZ"/>
              </w:rPr>
              <w:t>Результати</w:t>
            </w:r>
            <w:proofErr w:type="spellEnd"/>
            <w:r w:rsidR="00296366">
              <w:rPr>
                <w:rFonts w:ascii="Calibri" w:eastAsia="Calibri" w:hAnsi="Calibri" w:cs="Calibri"/>
                <w:b/>
                <w:bCs/>
                <w:lang w:val="cs-CZ"/>
              </w:rPr>
              <w:t>:</w:t>
            </w:r>
          </w:p>
          <w:p w:rsidR="00296366" w:rsidRDefault="00296366" w:rsidP="00881620">
            <w:pPr>
              <w:rPr>
                <w:rFonts w:ascii="Calibri" w:eastAsia="Calibri" w:hAnsi="Calibri" w:cs="Calibri"/>
                <w:b/>
                <w:bCs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0,25</m:t>
              </m:r>
            </m:oMath>
          </w:p>
          <w:p w:rsidR="00296366" w:rsidRPr="00296366" w:rsidRDefault="00296366" w:rsidP="00296366">
            <w:pPr>
              <w:pStyle w:val="Odstavecseseznamem"/>
              <w:ind w:left="360"/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120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0,08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125,1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116,4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0,5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24,8</m:t>
              </m:r>
            </m:oMath>
          </w:p>
          <w:p w:rsidR="00296366" w:rsidRPr="00296366" w:rsidRDefault="00296366" w:rsidP="00296366">
            <w:pPr>
              <w:rPr>
                <w:rFonts w:ascii="Calibri" w:eastAsia="Calibri" w:hAnsi="Calibri" w:cs="Calibri"/>
                <w:color w:val="000000"/>
                <w:lang w:val="cs-CZ"/>
              </w:rPr>
            </w:pPr>
          </w:p>
          <w:p w:rsidR="00296366" w:rsidRPr="00296366" w:rsidRDefault="00296366" w:rsidP="00296366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color w:val="000000"/>
                  <w:lang w:val="cs-CZ"/>
                </w:rPr>
                <m:t>0,8</m:t>
              </m:r>
            </m:oMath>
          </w:p>
          <w:p w:rsidR="00296366" w:rsidRDefault="00296366" w:rsidP="00881620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6366" w:rsidRDefault="002963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96366" w:rsidRDefault="0029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4827C1" w:rsidRDefault="004827C1">
      <w:pPr>
        <w:rPr>
          <w:rFonts w:ascii="Calibri" w:eastAsia="Calibri" w:hAnsi="Calibri" w:cs="Calibri"/>
        </w:rPr>
      </w:pPr>
    </w:p>
    <w:p w:rsidR="004827C1" w:rsidRDefault="004827C1">
      <w:pPr>
        <w:rPr>
          <w:rFonts w:ascii="Calibri" w:eastAsia="Calibri" w:hAnsi="Calibri" w:cs="Calibri"/>
        </w:rPr>
      </w:pPr>
    </w:p>
    <w:sectPr w:rsidR="004827C1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92" w:rsidRDefault="00334092">
      <w:r>
        <w:separator/>
      </w:r>
    </w:p>
  </w:endnote>
  <w:endnote w:type="continuationSeparator" w:id="0">
    <w:p w:rsidR="00334092" w:rsidRDefault="0033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92" w:rsidRDefault="00334092">
      <w:r>
        <w:separator/>
      </w:r>
    </w:p>
  </w:footnote>
  <w:footnote w:type="continuationSeparator" w:id="0">
    <w:p w:rsidR="00334092" w:rsidRDefault="0033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C1" w:rsidRDefault="00F53FB0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709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</w:tblGrid>
    <w:tr w:rsidR="008B4B25" w:rsidRPr="008B4B25" w:rsidTr="008B4B25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B4B25" w:rsidRPr="008B4B25" w:rsidRDefault="008B4B25" w:rsidP="008B4B25">
          <w:pPr>
            <w:rPr>
              <w:b/>
            </w:rPr>
          </w:pPr>
          <w:proofErr w:type="spellStart"/>
          <w:r w:rsidRPr="008B4B25">
            <w:rPr>
              <w:b/>
            </w:rPr>
            <w:t>Десяткові</w:t>
          </w:r>
          <w:proofErr w:type="spellEnd"/>
          <w:r w:rsidRPr="008B4B25">
            <w:rPr>
              <w:b/>
            </w:rPr>
            <w:t xml:space="preserve"> </w:t>
          </w:r>
          <w:proofErr w:type="spellStart"/>
          <w:r w:rsidRPr="008B4B25">
            <w:rPr>
              <w:b/>
            </w:rPr>
            <w:t>числа</w:t>
          </w:r>
          <w:proofErr w:type="spellEnd"/>
          <w:r w:rsidRPr="008B4B25">
            <w:rPr>
              <w:b/>
            </w:rPr>
            <w:t xml:space="preserve">, </w:t>
          </w:r>
          <w:proofErr w:type="spellStart"/>
          <w:r w:rsidRPr="008B4B25">
            <w:rPr>
              <w:b/>
            </w:rPr>
            <w:t>степені</w:t>
          </w:r>
          <w:proofErr w:type="spellEnd"/>
          <w:r w:rsidRPr="008B4B25">
            <w:rPr>
              <w:b/>
            </w:rPr>
            <w:t xml:space="preserve">, </w:t>
          </w:r>
          <w:proofErr w:type="spellStart"/>
          <w:r w:rsidRPr="008B4B25">
            <w:rPr>
              <w:b/>
            </w:rPr>
            <w:t>корені</w:t>
          </w:r>
          <w:proofErr w:type="spellEnd"/>
        </w:p>
        <w:p w:rsidR="008B4B25" w:rsidRDefault="008B4B25">
          <w:pPr>
            <w:rPr>
              <w:b/>
            </w:rPr>
          </w:pPr>
        </w:p>
        <w:p w:rsidR="008B4B25" w:rsidRPr="008B4B25" w:rsidRDefault="008B4B25">
          <w:pPr>
            <w:rPr>
              <w:b/>
            </w:rPr>
          </w:pPr>
        </w:p>
      </w:tc>
    </w:tr>
  </w:tbl>
  <w:p w:rsidR="004827C1" w:rsidRDefault="00F53FB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595"/>
    <w:multiLevelType w:val="hybridMultilevel"/>
    <w:tmpl w:val="FAD8D8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F4C62"/>
    <w:multiLevelType w:val="hybridMultilevel"/>
    <w:tmpl w:val="20B078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0D6"/>
    <w:multiLevelType w:val="hybridMultilevel"/>
    <w:tmpl w:val="05A4BA6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16672"/>
    <w:multiLevelType w:val="hybridMultilevel"/>
    <w:tmpl w:val="862605D8"/>
    <w:lvl w:ilvl="0" w:tplc="96EA34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3DA1"/>
    <w:multiLevelType w:val="hybridMultilevel"/>
    <w:tmpl w:val="3922387C"/>
    <w:lvl w:ilvl="0" w:tplc="335CB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B0F6C"/>
    <w:multiLevelType w:val="hybridMultilevel"/>
    <w:tmpl w:val="635AF6FA"/>
    <w:lvl w:ilvl="0" w:tplc="BDE0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83C75"/>
    <w:multiLevelType w:val="hybridMultilevel"/>
    <w:tmpl w:val="8B2A6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1"/>
    <w:rsid w:val="00085DAB"/>
    <w:rsid w:val="00296366"/>
    <w:rsid w:val="0033374A"/>
    <w:rsid w:val="00334092"/>
    <w:rsid w:val="004827C1"/>
    <w:rsid w:val="00581E5C"/>
    <w:rsid w:val="008774AE"/>
    <w:rsid w:val="00881620"/>
    <w:rsid w:val="008B4B25"/>
    <w:rsid w:val="00925919"/>
    <w:rsid w:val="00C422F4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4809"/>
  <w15:docId w15:val="{B8AAA4BD-9B70-4316-9D2C-314F594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816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620"/>
  </w:style>
  <w:style w:type="paragraph" w:styleId="Zpat">
    <w:name w:val="footer"/>
    <w:basedOn w:val="Normln"/>
    <w:link w:val="ZpatChar"/>
    <w:uiPriority w:val="99"/>
    <w:unhideWhenUsed/>
    <w:rsid w:val="008816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620"/>
  </w:style>
  <w:style w:type="paragraph" w:styleId="Normlnweb">
    <w:name w:val="Normal (Web)"/>
    <w:basedOn w:val="Normln"/>
    <w:uiPriority w:val="99"/>
    <w:semiHidden/>
    <w:unhideWhenUsed/>
    <w:rsid w:val="0088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88162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4B25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rsid w:val="008B4B25"/>
  </w:style>
  <w:style w:type="character" w:styleId="Hypertextovodkaz">
    <w:name w:val="Hyperlink"/>
    <w:basedOn w:val="Standardnpsmoodstavce"/>
    <w:uiPriority w:val="99"/>
    <w:unhideWhenUsed/>
    <w:rsid w:val="008B4B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20-nebojte-se-matematiky-desetinna-cisla-mocniny-a-odmocniny?vsrc=vyhledavani&amp;vsrcid=Desetinn%C3%A1+%C4%8D%C3%ADs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0-nebojte-se-matematiky-desetinna-cisla-mocniny-a-odmocniny?vsrc=vyhledavani&amp;vsrcid=Desetinn%C3%A1+%C4%8D%C3%AD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2022-09-05T11:56:00Z</dcterms:created>
  <dcterms:modified xsi:type="dcterms:W3CDTF">2022-09-05T11:56:00Z</dcterms:modified>
</cp:coreProperties>
</file>