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DBD" w14:textId="05E535D7" w:rsidR="00F23726" w:rsidRPr="003A7B0E" w:rsidRDefault="002E39C9">
      <w:pPr>
        <w:pStyle w:val="Nadpis1"/>
        <w:rPr>
          <w:rFonts w:ascii="Times New Roman" w:eastAsia="Calibri" w:hAnsi="Times New Roman" w:cs="Times New Roman"/>
          <w:b/>
          <w:lang w:val="cs-CZ"/>
        </w:rPr>
      </w:pPr>
      <w:r>
        <w:rPr>
          <w:rFonts w:ascii="Times New Roman" w:eastAsia="Calibri" w:hAnsi="Times New Roman" w:cs="Times New Roman"/>
          <w:b/>
          <w:lang w:val="cs-CZ"/>
        </w:rPr>
        <w:t>Kdo zaplatí účet?</w:t>
      </w:r>
    </w:p>
    <w:p w14:paraId="6A6DD48A" w14:textId="77777777" w:rsidR="00686AFE" w:rsidRPr="003A7B0E" w:rsidRDefault="00686AFE" w:rsidP="00686AFE">
      <w:pPr>
        <w:rPr>
          <w:rFonts w:ascii="Times New Roman" w:hAnsi="Times New Roman" w:cs="Times New Roman"/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23726" w:rsidRPr="003A7B0E" w14:paraId="0D1BC0F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FB8D2" w14:textId="0C0CF52B" w:rsidR="00686AFE" w:rsidRPr="003A7B0E" w:rsidRDefault="00042AE2" w:rsidP="00686AFE">
            <w:pP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</w:pPr>
            <w:r w:rsidRPr="003A7B0E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> </w:t>
            </w:r>
            <w:r w:rsidR="00686AFE" w:rsidRPr="003A7B0E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Video 1: </w:t>
            </w:r>
            <w:hyperlink r:id="rId7" w:history="1">
              <w:r w:rsidR="002E39C9" w:rsidRPr="002E39C9">
                <w:rPr>
                  <w:rStyle w:val="Hypertextovodkaz"/>
                  <w:rFonts w:ascii="Times New Roman" w:eastAsia="Calibri" w:hAnsi="Times New Roman" w:cs="Times New Roman"/>
                  <w:b/>
                  <w:lang w:val="cs-CZ"/>
                </w:rPr>
                <w:t>Voda mizí z krajiny</w:t>
              </w:r>
            </w:hyperlink>
          </w:p>
          <w:p w14:paraId="2EA228A2" w14:textId="1DF30075" w:rsidR="00686AFE" w:rsidRPr="003A7B0E" w:rsidRDefault="00686AFE" w:rsidP="00686AFE">
            <w:pP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</w:pPr>
            <w:r w:rsidRPr="003A7B0E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 Video 2: </w:t>
            </w:r>
            <w:hyperlink r:id="rId8" w:history="1">
              <w:r w:rsidR="002E39C9" w:rsidRPr="002E39C9">
                <w:rPr>
                  <w:rStyle w:val="Hypertextovodkaz"/>
                  <w:rFonts w:ascii="Times New Roman" w:eastAsia="Calibri" w:hAnsi="Times New Roman" w:cs="Times New Roman"/>
                  <w:b/>
                  <w:lang w:val="cs-CZ"/>
                </w:rPr>
                <w:t>Hospodaření s elektřinou v Česku</w:t>
              </w:r>
            </w:hyperlink>
          </w:p>
          <w:p w14:paraId="4A9FD50D" w14:textId="73135F52" w:rsidR="002E39C9" w:rsidRDefault="00686AFE" w:rsidP="00686AFE">
            <w:pP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</w:pPr>
            <w:r w:rsidRPr="003A7B0E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 Video 3: </w:t>
            </w:r>
            <w:hyperlink r:id="rId9" w:history="1">
              <w:r w:rsidR="002E39C9" w:rsidRPr="002E39C9">
                <w:rPr>
                  <w:rStyle w:val="Hypertextovodkaz"/>
                  <w:rFonts w:ascii="Times New Roman" w:eastAsia="Calibri" w:hAnsi="Times New Roman" w:cs="Times New Roman"/>
                  <w:b/>
                  <w:lang w:val="cs-CZ"/>
                </w:rPr>
                <w:t>Působení zemědělství na životní prostředí</w:t>
              </w:r>
            </w:hyperlink>
          </w:p>
          <w:p w14:paraId="72406ED7" w14:textId="42BB6BD7" w:rsidR="002E39C9" w:rsidRPr="002E39C9" w:rsidRDefault="002E39C9" w:rsidP="00686AFE">
            <w:pP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 Video 4: </w:t>
            </w:r>
            <w:hyperlink r:id="rId10" w:history="1">
              <w:r w:rsidRPr="002E39C9">
                <w:rPr>
                  <w:rStyle w:val="Hypertextovodkaz"/>
                  <w:rFonts w:ascii="Times New Roman" w:eastAsia="Calibri" w:hAnsi="Times New Roman" w:cs="Times New Roman"/>
                  <w:b/>
                  <w:lang w:val="cs-CZ"/>
                </w:rPr>
                <w:t>Lze vrátit zábor půdy?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E932F4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54966E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F23726" w:rsidRPr="003A7B0E" w14:paraId="1EB64A3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7B19A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F55F47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54E3DC" w14:textId="77777777" w:rsidR="00F23726" w:rsidRPr="003A7B0E" w:rsidRDefault="00F23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F23726" w:rsidRPr="003A7B0E" w14:paraId="4A3C26E8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850E18" w14:textId="0046C7A4" w:rsidR="00D63696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Ke každému z videí se váže jedno tvrzení, které v pořadu zazní.</w:t>
            </w:r>
          </w:p>
          <w:p w14:paraId="36659846" w14:textId="77777777" w:rsidR="00D63696" w:rsidRPr="008B4C61" w:rsidRDefault="00D63696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6DC864FB" w14:textId="77777777" w:rsidR="008B4C61" w:rsidRPr="008B4C61" w:rsidRDefault="008B4C61" w:rsidP="008B4C61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Při sledování příslušného videa hledej pro toto tvrzení argumenty a zapiš si je, ať už s nimi souhlasíš, či nikoliv.</w:t>
            </w:r>
          </w:p>
          <w:p w14:paraId="3BD6F43C" w14:textId="77777777" w:rsidR="008B4C61" w:rsidRPr="008B4C61" w:rsidRDefault="008B4C61" w:rsidP="008B4C61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Po zhlédnutí videa se rozhodni, zda s tvrzením souhlasíš, nebo nesouhlasíš. Připrav se svůj souhlas či nesouhlas zdůvodnit.</w:t>
            </w:r>
          </w:p>
          <w:p w14:paraId="40646FCC" w14:textId="77777777" w:rsidR="008B4C61" w:rsidRPr="008B4C61" w:rsidRDefault="008B4C61" w:rsidP="008B4C61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Své zdůvodnění sepiš formou volného psaní, při kterém během stanoveného časového limitu (např. 3 minuty) budeš nepřetržitě psát, nebudeš se vracet ani opravovat. Pokud tě nebude nic napadat, zapisuj pomocné věty („jak bych mohl pokračovat?“, „Co dál…?“).</w:t>
            </w:r>
          </w:p>
          <w:p w14:paraId="6821C251" w14:textId="77777777" w:rsidR="008B4C61" w:rsidRPr="008B4C61" w:rsidRDefault="008B4C61" w:rsidP="008B4C61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Následně proběhne diskuse či tvorba ankety na témata z videí.</w:t>
            </w:r>
          </w:p>
          <w:p w14:paraId="0132D3FD" w14:textId="77777777" w:rsidR="00F23726" w:rsidRDefault="00F23726" w:rsidP="008B4C61">
            <w:pPr>
              <w:ind w:left="360"/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3772EEEC" w14:textId="15B75B82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Tvrzení k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> 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videu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 1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:</w:t>
            </w:r>
          </w:p>
          <w:p w14:paraId="4F449AB1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  <w:t>„Když postavíme více přehrad, vyschlé krajině tím příliš nepomůžeme.“</w:t>
            </w:r>
          </w:p>
          <w:p w14:paraId="15EF52AB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19431FD9" w14:textId="724E89CF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Tvrzení k videu 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>2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:</w:t>
            </w:r>
          </w:p>
          <w:p w14:paraId="3F298460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  <w:t>„Kdybychom hospodařili po dobu 30 uplynulých let s uhlím, které jsme měli, s péčí dobrého hospodáře, byli bychom na dalších 30 let lépe připraveni.“</w:t>
            </w:r>
          </w:p>
          <w:p w14:paraId="36C827B9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37A8BDAC" w14:textId="540520F0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Tvrzení k videu 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>3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:</w:t>
            </w:r>
          </w:p>
          <w:p w14:paraId="5F8144AD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  <w:t>„Čím větší podíl intenzivního zemědělství, tím větší souhrn problémů na tom území dokážeme najít.“</w:t>
            </w:r>
          </w:p>
          <w:p w14:paraId="7D348ED7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6458C0D2" w14:textId="5AB833C0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Tvrzení k videu 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>4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:</w:t>
            </w:r>
          </w:p>
          <w:p w14:paraId="3BEA15BA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  <w:t>„Mladí lidé se jednou připojí k hnutí 100 předmětů spočívající v tom, že máte jenom 100 věcí. To znamená, že začne padat celková spotřeba. A haly začnou být zbytečné.“</w:t>
            </w:r>
          </w:p>
          <w:p w14:paraId="1E504774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5248D00E" w14:textId="70B8EC13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6280E7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F7F343" w14:textId="77777777" w:rsidR="00F23726" w:rsidRPr="003A7B0E" w:rsidRDefault="00F23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</w:tbl>
    <w:p w14:paraId="03570E37" w14:textId="77777777" w:rsidR="00F23726" w:rsidRPr="003A7B0E" w:rsidRDefault="00F23726">
      <w:pPr>
        <w:rPr>
          <w:rFonts w:ascii="Times New Roman" w:eastAsia="Calibri" w:hAnsi="Times New Roman" w:cs="Times New Roman"/>
          <w:lang w:val="cs-CZ"/>
        </w:rPr>
      </w:pPr>
    </w:p>
    <w:p w14:paraId="7B4FD4FE" w14:textId="77777777" w:rsidR="003A7B0E" w:rsidRPr="003A7B0E" w:rsidRDefault="003A7B0E" w:rsidP="003A7B0E">
      <w:pP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</w:pPr>
      <w:r w:rsidRPr="003A7B0E">
        <w:rPr>
          <w:rFonts w:ascii="Times New Roman" w:eastAsia="Times New Roman" w:hAnsi="Times New Roman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7E7C9B38" wp14:editId="0D5BAC22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 Autor: Jan Vavřín</w:t>
      </w:r>
    </w:p>
    <w:p w14:paraId="40AB1620" w14:textId="77777777" w:rsidR="003A7B0E" w:rsidRPr="003A7B0E" w:rsidRDefault="003A7B0E" w:rsidP="003A7B0E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 [CC BY-NC 4.0]. Licenční podmínky navštivte na adrese [https://creativecommons.org/</w:t>
      </w:r>
      <w:proofErr w:type="spellStart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=cs]. </w:t>
      </w:r>
    </w:p>
    <w:p w14:paraId="3DC8F314" w14:textId="77777777" w:rsidR="00F23726" w:rsidRPr="003A7B0E" w:rsidRDefault="00F23726">
      <w:pPr>
        <w:rPr>
          <w:rFonts w:ascii="Times New Roman" w:eastAsia="Calibri" w:hAnsi="Times New Roman" w:cs="Times New Roman"/>
          <w:lang w:val="cs-CZ"/>
        </w:rPr>
      </w:pPr>
    </w:p>
    <w:sectPr w:rsidR="00F23726" w:rsidRPr="003A7B0E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E231" w14:textId="77777777" w:rsidR="008E6C0A" w:rsidRDefault="008E6C0A">
      <w:r>
        <w:separator/>
      </w:r>
    </w:p>
  </w:endnote>
  <w:endnote w:type="continuationSeparator" w:id="0">
    <w:p w14:paraId="287ACDA3" w14:textId="77777777" w:rsidR="008E6C0A" w:rsidRDefault="008E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B936" w14:textId="77777777" w:rsidR="008E6C0A" w:rsidRDefault="008E6C0A">
      <w:r>
        <w:separator/>
      </w:r>
    </w:p>
  </w:footnote>
  <w:footnote w:type="continuationSeparator" w:id="0">
    <w:p w14:paraId="6790D213" w14:textId="77777777" w:rsidR="008E6C0A" w:rsidRDefault="008E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2F7F" w14:textId="77777777" w:rsidR="00F23726" w:rsidRDefault="00042AE2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7E29498" wp14:editId="2A6B61F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F23726" w14:paraId="6762A3C8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014D727" w14:textId="32157BCE" w:rsidR="00F23726" w:rsidRDefault="002E39C9">
          <w:pPr>
            <w:rPr>
              <w:b/>
            </w:rPr>
          </w:pPr>
          <w:proofErr w:type="spellStart"/>
          <w:r>
            <w:rPr>
              <w:b/>
            </w:rPr>
            <w:t>Kdo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zaplatí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účet</w:t>
          </w:r>
          <w:proofErr w:type="spellEnd"/>
          <w:r>
            <w:rPr>
              <w:b/>
            </w:rPr>
            <w:t>?</w:t>
          </w:r>
        </w:p>
        <w:p w14:paraId="6A8EDFF6" w14:textId="77777777" w:rsidR="00F23726" w:rsidRDefault="00042AE2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32D6AF" w14:textId="77777777" w:rsidR="00F23726" w:rsidRDefault="00042AE2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E320FF0" w14:textId="77777777" w:rsidR="00F23726" w:rsidRDefault="00042AE2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49AE76C" wp14:editId="75AD0322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95E1495" wp14:editId="79485AE3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0EF8"/>
    <w:multiLevelType w:val="hybridMultilevel"/>
    <w:tmpl w:val="C82CC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2E59"/>
    <w:multiLevelType w:val="hybridMultilevel"/>
    <w:tmpl w:val="B192D76A"/>
    <w:lvl w:ilvl="0" w:tplc="353EE8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0B1"/>
    <w:multiLevelType w:val="hybridMultilevel"/>
    <w:tmpl w:val="EFF4E2C0"/>
    <w:lvl w:ilvl="0" w:tplc="0B5AC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29F5"/>
    <w:multiLevelType w:val="hybridMultilevel"/>
    <w:tmpl w:val="4B2E88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F4B7B"/>
    <w:multiLevelType w:val="hybridMultilevel"/>
    <w:tmpl w:val="F208C1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26"/>
    <w:rsid w:val="00042AE2"/>
    <w:rsid w:val="002E39C9"/>
    <w:rsid w:val="003A7B0E"/>
    <w:rsid w:val="00686AFE"/>
    <w:rsid w:val="008B4C61"/>
    <w:rsid w:val="008E6C0A"/>
    <w:rsid w:val="00D63696"/>
    <w:rsid w:val="00F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BA6B"/>
  <w15:docId w15:val="{D7998632-B301-4F5B-9021-49DC853C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86A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6A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AFE"/>
  </w:style>
  <w:style w:type="paragraph" w:styleId="Zpat">
    <w:name w:val="footer"/>
    <w:basedOn w:val="Normln"/>
    <w:link w:val="ZpatChar"/>
    <w:uiPriority w:val="99"/>
    <w:unhideWhenUsed/>
    <w:rsid w:val="00686A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AFE"/>
  </w:style>
  <w:style w:type="paragraph" w:styleId="Odstavecseseznamem">
    <w:name w:val="List Paragraph"/>
    <w:basedOn w:val="Normln"/>
    <w:uiPriority w:val="34"/>
    <w:qFormat/>
    <w:rsid w:val="00686AF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E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384-hospodareni-s-elektrinou-v-ces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317-voda-mizi-z-krajin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9386-lze-vratit-zabor-p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9385-pusobeni-zemedelstvi-na-zivotni-prostred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Prosická, Kamila</cp:lastModifiedBy>
  <cp:revision>3</cp:revision>
  <dcterms:created xsi:type="dcterms:W3CDTF">2021-04-20T16:20:00Z</dcterms:created>
  <dcterms:modified xsi:type="dcterms:W3CDTF">2021-04-21T08:02:00Z</dcterms:modified>
</cp:coreProperties>
</file>